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33" w:rsidRDefault="00D43C33" w:rsidP="00D43C33">
      <w:pPr>
        <w:pStyle w:val="Default"/>
      </w:pPr>
    </w:p>
    <w:p w:rsidR="00D43C33" w:rsidRDefault="00D43C33" w:rsidP="00D43C33">
      <w:pPr>
        <w:pStyle w:val="Default"/>
        <w:rPr>
          <w:color w:val="76923B"/>
          <w:sz w:val="30"/>
          <w:szCs w:val="30"/>
        </w:rPr>
      </w:pPr>
      <w:r>
        <w:rPr>
          <w:b/>
          <w:bCs/>
          <w:color w:val="76923B"/>
          <w:sz w:val="30"/>
          <w:szCs w:val="30"/>
        </w:rPr>
        <w:t xml:space="preserve">Board Members for the 2018 Montgomery SHRM </w:t>
      </w:r>
    </w:p>
    <w:p w:rsidR="0045491D" w:rsidRDefault="0045491D" w:rsidP="00D43C33">
      <w:pPr>
        <w:pStyle w:val="Default"/>
        <w:rPr>
          <w:b/>
          <w:bCs/>
          <w:color w:val="76923B"/>
          <w:sz w:val="30"/>
          <w:szCs w:val="30"/>
        </w:rPr>
      </w:pPr>
    </w:p>
    <w:p w:rsidR="0045491D" w:rsidRDefault="0045491D" w:rsidP="00D43C33">
      <w:pPr>
        <w:pStyle w:val="Default"/>
        <w:rPr>
          <w:b/>
          <w:bCs/>
          <w:color w:val="76923B"/>
          <w:sz w:val="23"/>
          <w:szCs w:val="23"/>
        </w:rPr>
      </w:pPr>
    </w:p>
    <w:p w:rsidR="00D43C33" w:rsidRPr="0045491D" w:rsidRDefault="00D43C33" w:rsidP="00D43C33">
      <w:pPr>
        <w:pStyle w:val="Default"/>
        <w:rPr>
          <w:color w:val="76923B"/>
          <w:sz w:val="23"/>
          <w:szCs w:val="23"/>
        </w:rPr>
      </w:pPr>
      <w:bookmarkStart w:id="0" w:name="_GoBack"/>
      <w:bookmarkEnd w:id="0"/>
      <w:r w:rsidRPr="0045491D">
        <w:rPr>
          <w:b/>
          <w:bCs/>
          <w:color w:val="76923B"/>
          <w:sz w:val="23"/>
          <w:szCs w:val="23"/>
        </w:rPr>
        <w:t xml:space="preserve">Board Members: </w:t>
      </w:r>
    </w:p>
    <w:p w:rsidR="00D43C33" w:rsidRDefault="00D43C33" w:rsidP="00D43C33">
      <w:pPr>
        <w:pStyle w:val="Default"/>
        <w:rPr>
          <w:sz w:val="23"/>
          <w:szCs w:val="23"/>
        </w:rPr>
      </w:pPr>
      <w:r>
        <w:rPr>
          <w:color w:val="76923B"/>
          <w:sz w:val="23"/>
          <w:szCs w:val="23"/>
        </w:rPr>
        <w:t xml:space="preserve">President Dee Cook, PHR </w:t>
      </w:r>
    </w:p>
    <w:p w:rsidR="00D43C33" w:rsidRDefault="00D43C33" w:rsidP="00D43C33">
      <w:pPr>
        <w:pStyle w:val="Default"/>
        <w:rPr>
          <w:sz w:val="23"/>
          <w:szCs w:val="23"/>
        </w:rPr>
      </w:pPr>
      <w:r>
        <w:rPr>
          <w:color w:val="76923B"/>
          <w:sz w:val="23"/>
          <w:szCs w:val="23"/>
        </w:rPr>
        <w:t xml:space="preserve">Treasurer Larissa Southey </w:t>
      </w:r>
    </w:p>
    <w:p w:rsidR="00D43C33" w:rsidRDefault="00D43C33" w:rsidP="00D43C33">
      <w:pPr>
        <w:pStyle w:val="Default"/>
        <w:rPr>
          <w:sz w:val="23"/>
          <w:szCs w:val="23"/>
        </w:rPr>
      </w:pPr>
      <w:r>
        <w:rPr>
          <w:color w:val="76923B"/>
          <w:sz w:val="23"/>
          <w:szCs w:val="23"/>
        </w:rPr>
        <w:t xml:space="preserve">Membership Andrea Jordan, PHR, SHRM–CP </w:t>
      </w:r>
    </w:p>
    <w:p w:rsidR="00D43C33" w:rsidRDefault="00D43C33" w:rsidP="00D43C33">
      <w:pPr>
        <w:pStyle w:val="Default"/>
        <w:rPr>
          <w:sz w:val="23"/>
          <w:szCs w:val="23"/>
        </w:rPr>
      </w:pPr>
      <w:r>
        <w:rPr>
          <w:color w:val="76923B"/>
          <w:sz w:val="23"/>
          <w:szCs w:val="23"/>
        </w:rPr>
        <w:t xml:space="preserve">Programs Cierra </w:t>
      </w:r>
      <w:proofErr w:type="spellStart"/>
      <w:r>
        <w:rPr>
          <w:color w:val="76923B"/>
          <w:sz w:val="23"/>
          <w:szCs w:val="23"/>
        </w:rPr>
        <w:t>Belser</w:t>
      </w:r>
      <w:proofErr w:type="spellEnd"/>
      <w:r>
        <w:rPr>
          <w:color w:val="76923B"/>
          <w:sz w:val="23"/>
          <w:szCs w:val="23"/>
        </w:rPr>
        <w:t xml:space="preserve"> </w:t>
      </w:r>
    </w:p>
    <w:p w:rsidR="00D43C33" w:rsidRDefault="00D43C33" w:rsidP="00D43C33">
      <w:pPr>
        <w:pStyle w:val="Default"/>
        <w:rPr>
          <w:sz w:val="23"/>
          <w:szCs w:val="23"/>
        </w:rPr>
      </w:pPr>
      <w:r>
        <w:rPr>
          <w:color w:val="76923B"/>
          <w:sz w:val="23"/>
          <w:szCs w:val="23"/>
        </w:rPr>
        <w:t xml:space="preserve">Webmaster Tara McDowell </w:t>
      </w:r>
    </w:p>
    <w:p w:rsidR="00D43C33" w:rsidRDefault="00D43C33" w:rsidP="00D43C33">
      <w:pPr>
        <w:pStyle w:val="Default"/>
        <w:rPr>
          <w:sz w:val="23"/>
          <w:szCs w:val="23"/>
        </w:rPr>
      </w:pPr>
      <w:r>
        <w:rPr>
          <w:color w:val="76923B"/>
          <w:sz w:val="23"/>
          <w:szCs w:val="23"/>
        </w:rPr>
        <w:t xml:space="preserve">Newsletter Michaela Hutcheson </w:t>
      </w:r>
    </w:p>
    <w:p w:rsidR="00D43C33" w:rsidRDefault="00D43C33" w:rsidP="00D43C33">
      <w:pPr>
        <w:pStyle w:val="Default"/>
        <w:rPr>
          <w:sz w:val="23"/>
          <w:szCs w:val="23"/>
        </w:rPr>
      </w:pPr>
      <w:r>
        <w:rPr>
          <w:color w:val="76923B"/>
          <w:sz w:val="23"/>
          <w:szCs w:val="23"/>
        </w:rPr>
        <w:t xml:space="preserve">Secretary Tara Gibson, PHR </w:t>
      </w:r>
    </w:p>
    <w:p w:rsidR="00D43C33" w:rsidRDefault="00D43C33" w:rsidP="00D43C33">
      <w:pPr>
        <w:pStyle w:val="Default"/>
        <w:rPr>
          <w:b/>
          <w:bCs/>
          <w:color w:val="76923B"/>
          <w:sz w:val="23"/>
          <w:szCs w:val="23"/>
        </w:rPr>
      </w:pPr>
    </w:p>
    <w:p w:rsidR="00D43C33" w:rsidRDefault="00D43C33" w:rsidP="00D43C33">
      <w:pPr>
        <w:pStyle w:val="Default"/>
        <w:rPr>
          <w:color w:val="76923B"/>
          <w:sz w:val="23"/>
          <w:szCs w:val="23"/>
        </w:rPr>
      </w:pPr>
      <w:r>
        <w:rPr>
          <w:b/>
          <w:bCs/>
          <w:color w:val="76923B"/>
          <w:sz w:val="23"/>
          <w:szCs w:val="23"/>
        </w:rPr>
        <w:t>Core Leadership Areas</w:t>
      </w:r>
      <w:r w:rsidR="0045491D">
        <w:rPr>
          <w:b/>
          <w:bCs/>
          <w:color w:val="76923B"/>
          <w:sz w:val="23"/>
          <w:szCs w:val="23"/>
        </w:rPr>
        <w:t>:</w:t>
      </w:r>
      <w:r>
        <w:rPr>
          <w:b/>
          <w:bCs/>
          <w:color w:val="76923B"/>
          <w:sz w:val="23"/>
          <w:szCs w:val="23"/>
        </w:rPr>
        <w:t xml:space="preserve"> </w:t>
      </w:r>
    </w:p>
    <w:p w:rsidR="00D43C33" w:rsidRPr="0045491D" w:rsidRDefault="00D43C33" w:rsidP="00D43C33">
      <w:pPr>
        <w:pStyle w:val="Default"/>
        <w:rPr>
          <w:sz w:val="23"/>
          <w:szCs w:val="23"/>
        </w:rPr>
      </w:pPr>
      <w:r w:rsidRPr="0045491D">
        <w:rPr>
          <w:color w:val="76923B"/>
          <w:sz w:val="23"/>
          <w:szCs w:val="23"/>
        </w:rPr>
        <w:t xml:space="preserve">Government Affairs Mike Polis </w:t>
      </w:r>
    </w:p>
    <w:p w:rsidR="00D43C33" w:rsidRPr="0045491D" w:rsidRDefault="00D43C33" w:rsidP="00D43C33">
      <w:pPr>
        <w:pStyle w:val="Default"/>
        <w:rPr>
          <w:sz w:val="23"/>
          <w:szCs w:val="23"/>
        </w:rPr>
      </w:pPr>
      <w:r w:rsidRPr="0045491D">
        <w:rPr>
          <w:color w:val="76923B"/>
          <w:sz w:val="23"/>
          <w:szCs w:val="23"/>
        </w:rPr>
        <w:t xml:space="preserve">SHRM Foundation Pam </w:t>
      </w:r>
      <w:proofErr w:type="spellStart"/>
      <w:r w:rsidRPr="0045491D">
        <w:rPr>
          <w:color w:val="76923B"/>
          <w:sz w:val="23"/>
          <w:szCs w:val="23"/>
        </w:rPr>
        <w:t>Chut</w:t>
      </w:r>
      <w:proofErr w:type="spellEnd"/>
      <w:r w:rsidRPr="0045491D">
        <w:rPr>
          <w:color w:val="76923B"/>
          <w:sz w:val="23"/>
          <w:szCs w:val="23"/>
        </w:rPr>
        <w:t xml:space="preserve">, SPHR, SHRM-SPC </w:t>
      </w:r>
    </w:p>
    <w:p w:rsidR="00D43C33" w:rsidRPr="0045491D" w:rsidRDefault="00D43C33" w:rsidP="00D43C33">
      <w:pPr>
        <w:pStyle w:val="Default"/>
        <w:rPr>
          <w:sz w:val="23"/>
          <w:szCs w:val="23"/>
        </w:rPr>
      </w:pPr>
      <w:r w:rsidRPr="0045491D">
        <w:rPr>
          <w:color w:val="76923B"/>
          <w:sz w:val="23"/>
          <w:szCs w:val="23"/>
        </w:rPr>
        <w:t xml:space="preserve">Certifications Paula Barlow, PHR </w:t>
      </w:r>
    </w:p>
    <w:p w:rsidR="001C1E51" w:rsidRPr="0045491D" w:rsidRDefault="00D43C33" w:rsidP="00D43C33">
      <w:pPr>
        <w:rPr>
          <w:rFonts w:ascii="Century Gothic" w:hAnsi="Century Gothic"/>
        </w:rPr>
      </w:pPr>
      <w:r w:rsidRPr="0045491D">
        <w:rPr>
          <w:rFonts w:ascii="Century Gothic" w:hAnsi="Century Gothic"/>
          <w:color w:val="76923B"/>
          <w:sz w:val="23"/>
          <w:szCs w:val="23"/>
        </w:rPr>
        <w:t>Workforce Readiness Ken German</w:t>
      </w:r>
    </w:p>
    <w:sectPr w:rsidR="001C1E51" w:rsidRPr="0045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33"/>
    <w:rsid w:val="0045491D"/>
    <w:rsid w:val="00D4204D"/>
    <w:rsid w:val="00D43C33"/>
    <w:rsid w:val="00E8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C3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C3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Tara</dc:creator>
  <cp:lastModifiedBy>McDowell, Tara</cp:lastModifiedBy>
  <cp:revision>1</cp:revision>
  <dcterms:created xsi:type="dcterms:W3CDTF">2017-12-04T18:34:00Z</dcterms:created>
  <dcterms:modified xsi:type="dcterms:W3CDTF">2017-12-04T19:04:00Z</dcterms:modified>
</cp:coreProperties>
</file>